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B584" w14:textId="77777777" w:rsidR="00AE523C" w:rsidRPr="00B46AE2" w:rsidRDefault="00AE523C" w:rsidP="00AE523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Proposed Scrutiny Work Schedule</w:t>
      </w:r>
    </w:p>
    <w:p w14:paraId="20581B61" w14:textId="530C8468" w:rsidR="004E4E7B" w:rsidRPr="004E4E7B" w:rsidRDefault="00AE523C" w:rsidP="004E4E7B">
      <w:pPr>
        <w:jc w:val="center"/>
        <w:rPr>
          <w:b/>
          <w:sz w:val="32"/>
          <w:szCs w:val="32"/>
        </w:rPr>
      </w:pPr>
      <w:r w:rsidRPr="00B46AE2">
        <w:rPr>
          <w:b/>
          <w:sz w:val="32"/>
          <w:szCs w:val="32"/>
        </w:rPr>
        <w:fldChar w:fldCharType="begin"/>
      </w:r>
      <w:r w:rsidRPr="00B46AE2">
        <w:rPr>
          <w:b/>
          <w:sz w:val="32"/>
          <w:szCs w:val="32"/>
        </w:rPr>
        <w:instrText xml:space="preserve"> DOCPROPERTY "StartValidDate" \@"MMMM yyyy" \* MERGEFORMAT </w:instrText>
      </w:r>
      <w:r w:rsidRPr="00B46AE2">
        <w:rPr>
          <w:b/>
          <w:sz w:val="32"/>
          <w:szCs w:val="32"/>
        </w:rPr>
        <w:fldChar w:fldCharType="separate"/>
      </w:r>
      <w:r w:rsidR="00520DD6">
        <w:rPr>
          <w:b/>
          <w:sz w:val="32"/>
          <w:szCs w:val="32"/>
        </w:rPr>
        <w:t>November</w:t>
      </w:r>
      <w:r>
        <w:rPr>
          <w:b/>
          <w:sz w:val="32"/>
          <w:szCs w:val="32"/>
        </w:rPr>
        <w:t xml:space="preserve"> 202</w:t>
      </w:r>
      <w:r w:rsidRPr="00B46AE2">
        <w:rPr>
          <w:b/>
          <w:sz w:val="32"/>
          <w:szCs w:val="32"/>
        </w:rPr>
        <w:fldChar w:fldCharType="end"/>
      </w:r>
      <w:r w:rsidR="0075052E">
        <w:rPr>
          <w:b/>
          <w:sz w:val="32"/>
          <w:szCs w:val="32"/>
        </w:rPr>
        <w:t>4</w:t>
      </w:r>
      <w:r w:rsidRPr="00B46AE2">
        <w:rPr>
          <w:b/>
          <w:sz w:val="32"/>
          <w:szCs w:val="32"/>
        </w:rPr>
        <w:t xml:space="preserve"> to </w:t>
      </w:r>
      <w:r w:rsidR="004E4E7B">
        <w:rPr>
          <w:b/>
          <w:sz w:val="32"/>
          <w:szCs w:val="32"/>
        </w:rPr>
        <w:t>January</w:t>
      </w:r>
      <w:r w:rsidR="0099129C">
        <w:rPr>
          <w:b/>
          <w:sz w:val="32"/>
          <w:szCs w:val="32"/>
        </w:rPr>
        <w:t xml:space="preserve"> 202</w:t>
      </w:r>
      <w:r w:rsidR="0075052E">
        <w:rPr>
          <w:b/>
          <w:sz w:val="32"/>
          <w:szCs w:val="32"/>
        </w:rPr>
        <w:t>5</w:t>
      </w:r>
    </w:p>
    <w:p w14:paraId="16EE67B0" w14:textId="77777777" w:rsidR="004E4E7B" w:rsidRDefault="004E4E7B" w:rsidP="0075052E">
      <w:pPr>
        <w:pStyle w:val="Normal64"/>
        <w:spacing w:before="240"/>
        <w:rPr>
          <w:b/>
          <w:color w:val="0070C0"/>
          <w:sz w:val="28"/>
          <w:bdr w:val="nil"/>
        </w:rPr>
      </w:pPr>
    </w:p>
    <w:p w14:paraId="013C359D" w14:textId="6F1F1826" w:rsidR="0075052E" w:rsidRPr="00AD2D9E" w:rsidRDefault="0075052E" w:rsidP="0075052E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 xml:space="preserve">November 2024 – </w:t>
      </w:r>
      <w:r w:rsidR="004E4E7B">
        <w:rPr>
          <w:b/>
          <w:color w:val="0070C0"/>
          <w:sz w:val="28"/>
          <w:bdr w:val="nil"/>
        </w:rPr>
        <w:t>confirmed</w:t>
      </w:r>
      <w:r>
        <w:rPr>
          <w:b/>
          <w:color w:val="0070C0"/>
          <w:sz w:val="28"/>
          <w:bdr w:val="nil"/>
        </w:rPr>
        <w:t xml:space="preserve">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75052E" w:rsidRPr="00AE523C" w14:paraId="31D66D56" w14:textId="77777777" w:rsidTr="000816F2">
        <w:tc>
          <w:tcPr>
            <w:tcW w:w="2438" w:type="dxa"/>
            <w:shd w:val="clear" w:color="auto" w:fill="D9D9D9" w:themeFill="background1" w:themeFillShade="D9"/>
          </w:tcPr>
          <w:p w14:paraId="7DE188D8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504BCB3E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06C0E9CF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75052E" w14:paraId="38B09E6C" w14:textId="77777777" w:rsidTr="000816F2">
        <w:tc>
          <w:tcPr>
            <w:tcW w:w="2438" w:type="dxa"/>
          </w:tcPr>
          <w:p w14:paraId="0A2D4C7E" w14:textId="77777777" w:rsidR="0075052E" w:rsidRPr="0075052E" w:rsidRDefault="0075052E" w:rsidP="000816F2">
            <w:r w:rsidRPr="0075052E">
              <w:t>Scrutiny Committee</w:t>
            </w:r>
          </w:p>
        </w:tc>
        <w:tc>
          <w:tcPr>
            <w:tcW w:w="2438" w:type="dxa"/>
          </w:tcPr>
          <w:p w14:paraId="06DC45DC" w14:textId="3DBFB4DA" w:rsidR="0075052E" w:rsidRPr="0075052E" w:rsidRDefault="0075052E" w:rsidP="000816F2">
            <w:r>
              <w:t>04 November</w:t>
            </w:r>
          </w:p>
        </w:tc>
        <w:tc>
          <w:tcPr>
            <w:tcW w:w="4191" w:type="dxa"/>
          </w:tcPr>
          <w:p w14:paraId="16914BD5" w14:textId="77777777" w:rsidR="0075052E" w:rsidRDefault="00AC0F3C" w:rsidP="000816F2">
            <w:r w:rsidRPr="00AC0F3C">
              <w:t>Leisure</w:t>
            </w:r>
            <w:r>
              <w:t xml:space="preserve"> Update</w:t>
            </w:r>
          </w:p>
          <w:p w14:paraId="21AE599D" w14:textId="15603810" w:rsidR="0020091D" w:rsidRPr="00AC0F3C" w:rsidRDefault="00915044" w:rsidP="000816F2">
            <w:r>
              <w:t>OX Place – OCH(I)L Recovery Plan (SJVG report)</w:t>
            </w:r>
          </w:p>
        </w:tc>
      </w:tr>
      <w:tr w:rsidR="0075052E" w14:paraId="2CDF920D" w14:textId="77777777" w:rsidTr="000816F2">
        <w:tc>
          <w:tcPr>
            <w:tcW w:w="2438" w:type="dxa"/>
          </w:tcPr>
          <w:p w14:paraId="20224EDD" w14:textId="5DA4134A" w:rsidR="0075052E" w:rsidRPr="0075052E" w:rsidRDefault="0075052E" w:rsidP="000816F2">
            <w:r>
              <w:t>Housing and Homelessness</w:t>
            </w:r>
          </w:p>
        </w:tc>
        <w:tc>
          <w:tcPr>
            <w:tcW w:w="2438" w:type="dxa"/>
          </w:tcPr>
          <w:p w14:paraId="5F38340C" w14:textId="79583CF0" w:rsidR="0075052E" w:rsidRDefault="0075052E" w:rsidP="000816F2">
            <w:r>
              <w:t>07 November</w:t>
            </w:r>
          </w:p>
        </w:tc>
        <w:tc>
          <w:tcPr>
            <w:tcW w:w="4191" w:type="dxa"/>
          </w:tcPr>
          <w:p w14:paraId="480D26C8" w14:textId="77777777" w:rsidR="00F26AB2" w:rsidRDefault="00EC013A" w:rsidP="000816F2">
            <w:r w:rsidRPr="00EC013A">
              <w:t>Furnished Tenancy Scheme</w:t>
            </w:r>
          </w:p>
          <w:p w14:paraId="02366757" w14:textId="77777777" w:rsidR="00C04FA8" w:rsidRDefault="00C04FA8" w:rsidP="00C04FA8">
            <w:r>
              <w:t>Implementation of Refugee Resettlement in Oxford</w:t>
            </w:r>
          </w:p>
          <w:p w14:paraId="7C271426" w14:textId="77777777" w:rsidR="00C04FA8" w:rsidRDefault="00C04FA8" w:rsidP="00C04FA8">
            <w:r>
              <w:t>Housing Performance Monitoring (2024/25 mid-year)</w:t>
            </w:r>
          </w:p>
          <w:p w14:paraId="0A31A04E" w14:textId="023CE1B5" w:rsidR="00C04FA8" w:rsidRPr="002A7342" w:rsidRDefault="00C04FA8" w:rsidP="00C04FA8">
            <w:r>
              <w:t>Housing Complaint Handling Performance (Q1 &amp; Q2 2024/25)</w:t>
            </w:r>
          </w:p>
        </w:tc>
      </w:tr>
      <w:tr w:rsidR="00C04FA8" w14:paraId="01FAABD9" w14:textId="77777777" w:rsidTr="000816F2">
        <w:tc>
          <w:tcPr>
            <w:tcW w:w="2438" w:type="dxa"/>
          </w:tcPr>
          <w:p w14:paraId="65793CFD" w14:textId="705CC3EA" w:rsidR="00C04FA8" w:rsidRDefault="00C04FA8" w:rsidP="000816F2">
            <w:r>
              <w:t>Housing and Homele</w:t>
            </w:r>
            <w:r w:rsidR="00F7478C">
              <w:t>s</w:t>
            </w:r>
            <w:r>
              <w:t>sness</w:t>
            </w:r>
          </w:p>
        </w:tc>
        <w:tc>
          <w:tcPr>
            <w:tcW w:w="2438" w:type="dxa"/>
          </w:tcPr>
          <w:p w14:paraId="772595D1" w14:textId="1E692209" w:rsidR="00C04FA8" w:rsidRDefault="00C04FA8" w:rsidP="000816F2">
            <w:r>
              <w:t>27 November (additional meeting)</w:t>
            </w:r>
          </w:p>
        </w:tc>
        <w:tc>
          <w:tcPr>
            <w:tcW w:w="4191" w:type="dxa"/>
          </w:tcPr>
          <w:p w14:paraId="3028ACA5" w14:textId="77777777" w:rsidR="00C04FA8" w:rsidRPr="00EC013A" w:rsidRDefault="00C04FA8" w:rsidP="00C04FA8">
            <w:r w:rsidRPr="00EC013A">
              <w:t>H</w:t>
            </w:r>
            <w:r>
              <w:t xml:space="preserve">ousing </w:t>
            </w:r>
            <w:r w:rsidRPr="00EC013A">
              <w:t>R</w:t>
            </w:r>
            <w:r>
              <w:t xml:space="preserve">evenue </w:t>
            </w:r>
            <w:r w:rsidRPr="00EC013A">
              <w:t>A</w:t>
            </w:r>
            <w:r>
              <w:t>ccount</w:t>
            </w:r>
            <w:r w:rsidRPr="00EC013A">
              <w:t xml:space="preserve"> 30</w:t>
            </w:r>
            <w:r>
              <w:t>-year</w:t>
            </w:r>
            <w:r w:rsidRPr="00EC013A">
              <w:t xml:space="preserve"> Business Plan and Asset Strategy</w:t>
            </w:r>
          </w:p>
          <w:p w14:paraId="2373F6C2" w14:textId="77777777" w:rsidR="00C04FA8" w:rsidRPr="00EC013A" w:rsidRDefault="00C04FA8" w:rsidP="00C04FA8">
            <w:r w:rsidRPr="00EC013A">
              <w:t>HRA 5</w:t>
            </w:r>
            <w:r>
              <w:t>-</w:t>
            </w:r>
            <w:r w:rsidRPr="00EC013A">
              <w:t>y</w:t>
            </w:r>
            <w:r>
              <w:t>ea</w:t>
            </w:r>
            <w:r w:rsidRPr="00EC013A">
              <w:t>r Investment Programme and Delivery Arrangements</w:t>
            </w:r>
          </w:p>
          <w:p w14:paraId="77F15FF2" w14:textId="74AB9685" w:rsidR="00C04FA8" w:rsidRPr="00EC013A" w:rsidRDefault="00C04FA8" w:rsidP="00EC013A">
            <w:r w:rsidRPr="00EC013A">
              <w:t xml:space="preserve">Tenancy Engagement and Management </w:t>
            </w:r>
          </w:p>
        </w:tc>
      </w:tr>
      <w:tr w:rsidR="0075052E" w14:paraId="1382CD50" w14:textId="77777777" w:rsidTr="000816F2">
        <w:tc>
          <w:tcPr>
            <w:tcW w:w="2438" w:type="dxa"/>
          </w:tcPr>
          <w:p w14:paraId="09472240" w14:textId="77777777" w:rsidR="0075052E" w:rsidRPr="0075052E" w:rsidRDefault="0075052E" w:rsidP="000816F2">
            <w:r w:rsidRPr="0075052E">
              <w:t>Climate and Environment</w:t>
            </w:r>
          </w:p>
        </w:tc>
        <w:tc>
          <w:tcPr>
            <w:tcW w:w="2438" w:type="dxa"/>
          </w:tcPr>
          <w:p w14:paraId="08F9B0CB" w14:textId="4293BDF3" w:rsidR="0075052E" w:rsidRPr="006118FF" w:rsidRDefault="0075052E" w:rsidP="000816F2">
            <w:r w:rsidRPr="006118FF">
              <w:t xml:space="preserve">20 November </w:t>
            </w:r>
          </w:p>
        </w:tc>
        <w:tc>
          <w:tcPr>
            <w:tcW w:w="4191" w:type="dxa"/>
          </w:tcPr>
          <w:p w14:paraId="649AEF34" w14:textId="77777777" w:rsidR="0075052E" w:rsidRDefault="0075052E" w:rsidP="000816F2">
            <w:r w:rsidRPr="006118FF">
              <w:t>Net Zero Masterplan</w:t>
            </w:r>
          </w:p>
          <w:p w14:paraId="4575A400" w14:textId="77777777" w:rsidR="00777070" w:rsidRPr="001C09B3" w:rsidRDefault="00777070" w:rsidP="00777070">
            <w:r w:rsidRPr="001C09B3">
              <w:t xml:space="preserve">Eco-moorings </w:t>
            </w:r>
            <w:bookmarkStart w:id="0" w:name="_Hlk165994402"/>
            <w:r w:rsidRPr="001C09B3">
              <w:t>Project Update (and update on other fuel-related issues in relation to boating communities)</w:t>
            </w:r>
            <w:r>
              <w:t xml:space="preserve"> [presentation]</w:t>
            </w:r>
            <w:bookmarkEnd w:id="0"/>
          </w:p>
          <w:p w14:paraId="1F3564A8" w14:textId="77777777" w:rsidR="001C09B3" w:rsidRDefault="00777070" w:rsidP="000816F2">
            <w:bookmarkStart w:id="1" w:name="_Hlk165994420"/>
            <w:r w:rsidRPr="001C09B3">
              <w:t>High-level challenges and constraints impacting on the deliverability of solar opportunities at Council car parks</w:t>
            </w:r>
            <w:bookmarkEnd w:id="1"/>
          </w:p>
          <w:p w14:paraId="6E00106B" w14:textId="20943D5F" w:rsidR="001C6CE6" w:rsidRPr="006118FF" w:rsidRDefault="001C6CE6" w:rsidP="000816F2">
            <w:r w:rsidRPr="00A81DC4">
              <w:t>Local Nature Recovery Strategy</w:t>
            </w:r>
          </w:p>
        </w:tc>
      </w:tr>
    </w:tbl>
    <w:p w14:paraId="20B60074" w14:textId="77777777" w:rsidR="0075052E" w:rsidRDefault="0075052E" w:rsidP="007E6F35"/>
    <w:p w14:paraId="16BAF4EC" w14:textId="7606F199" w:rsidR="0075052E" w:rsidRPr="00AD2D9E" w:rsidRDefault="0075052E" w:rsidP="0075052E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lastRenderedPageBreak/>
        <w:t>December 2024 – provisional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75052E" w:rsidRPr="00AE523C" w14:paraId="5A019C8C" w14:textId="77777777" w:rsidTr="000816F2">
        <w:tc>
          <w:tcPr>
            <w:tcW w:w="2438" w:type="dxa"/>
            <w:shd w:val="clear" w:color="auto" w:fill="D9D9D9" w:themeFill="background1" w:themeFillShade="D9"/>
          </w:tcPr>
          <w:p w14:paraId="1D52B7C3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096065E5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5231C28E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75052E" w14:paraId="161C0836" w14:textId="77777777" w:rsidTr="000816F2">
        <w:tc>
          <w:tcPr>
            <w:tcW w:w="2438" w:type="dxa"/>
          </w:tcPr>
          <w:p w14:paraId="0ADF9455" w14:textId="77777777" w:rsidR="0075052E" w:rsidRPr="0075052E" w:rsidRDefault="0075052E" w:rsidP="000816F2">
            <w:bookmarkStart w:id="2" w:name="_Hlk180081175"/>
            <w:r w:rsidRPr="0075052E">
              <w:t>Scrutiny Committee</w:t>
            </w:r>
          </w:p>
        </w:tc>
        <w:tc>
          <w:tcPr>
            <w:tcW w:w="2438" w:type="dxa"/>
          </w:tcPr>
          <w:p w14:paraId="3E4A42D1" w14:textId="36925826" w:rsidR="0075052E" w:rsidRPr="0075052E" w:rsidRDefault="0075052E" w:rsidP="000816F2">
            <w:r>
              <w:t>02 December</w:t>
            </w:r>
          </w:p>
        </w:tc>
        <w:tc>
          <w:tcPr>
            <w:tcW w:w="4191" w:type="dxa"/>
          </w:tcPr>
          <w:p w14:paraId="16B1E484" w14:textId="77777777" w:rsidR="00961A46" w:rsidRDefault="00961A46" w:rsidP="000816F2">
            <w:r>
              <w:t>Authority Monitoring Report and Infrastructure Funding Statement 2023/24</w:t>
            </w:r>
          </w:p>
          <w:p w14:paraId="60E11969" w14:textId="77777777" w:rsidR="00FE53D8" w:rsidRDefault="008629A8" w:rsidP="000816F2">
            <w:r>
              <w:t>Equalities Update</w:t>
            </w:r>
          </w:p>
          <w:p w14:paraId="5119327A" w14:textId="77777777" w:rsidR="00FB2FD5" w:rsidRDefault="00FB2FD5" w:rsidP="000816F2">
            <w:r w:rsidRPr="001C29FA">
              <w:t>Council of Sanctuary Framework</w:t>
            </w:r>
          </w:p>
          <w:p w14:paraId="5D3502DD" w14:textId="77777777" w:rsidR="00817841" w:rsidRDefault="00817841" w:rsidP="000816F2">
            <w:r>
              <w:t>Grant Allocations to Community &amp; Voluntary Organisations 2025/26</w:t>
            </w:r>
          </w:p>
          <w:p w14:paraId="6E10D082" w14:textId="487FF283" w:rsidR="00F620D7" w:rsidRPr="00520DD6" w:rsidRDefault="00F620D7" w:rsidP="000816F2">
            <w:pPr>
              <w:rPr>
                <w:lang w:val="en-US"/>
              </w:rPr>
            </w:pPr>
            <w:r w:rsidRPr="001C29FA">
              <w:t>Thriving Communities Strategy Update</w:t>
            </w:r>
          </w:p>
        </w:tc>
      </w:tr>
      <w:bookmarkEnd w:id="2"/>
      <w:tr w:rsidR="0075052E" w14:paraId="5A643174" w14:textId="77777777" w:rsidTr="000816F2">
        <w:tc>
          <w:tcPr>
            <w:tcW w:w="2438" w:type="dxa"/>
          </w:tcPr>
          <w:p w14:paraId="4C73BDBB" w14:textId="0C00F10E" w:rsidR="0075052E" w:rsidRPr="0075052E" w:rsidRDefault="0075052E" w:rsidP="000816F2">
            <w:r w:rsidRPr="0075052E">
              <w:t>Finance and Performance</w:t>
            </w:r>
          </w:p>
        </w:tc>
        <w:tc>
          <w:tcPr>
            <w:tcW w:w="2438" w:type="dxa"/>
          </w:tcPr>
          <w:p w14:paraId="0F429F08" w14:textId="43CB51EE" w:rsidR="0075052E" w:rsidRPr="0075052E" w:rsidRDefault="0075052E" w:rsidP="000816F2">
            <w:r w:rsidRPr="0075052E">
              <w:t>04 December</w:t>
            </w:r>
          </w:p>
        </w:tc>
        <w:tc>
          <w:tcPr>
            <w:tcW w:w="4191" w:type="dxa"/>
          </w:tcPr>
          <w:p w14:paraId="15A9A735" w14:textId="3631A862" w:rsidR="00FA07EF" w:rsidRDefault="00FA07EF" w:rsidP="000816F2">
            <w:r>
              <w:t>Budget 2025/26</w:t>
            </w:r>
          </w:p>
          <w:p w14:paraId="55719056" w14:textId="77777777" w:rsidR="00EA0699" w:rsidRDefault="00EA0699" w:rsidP="00EA0699">
            <w:r>
              <w:t>Council Tax Reduction Scheme for 2025-26</w:t>
            </w:r>
          </w:p>
          <w:p w14:paraId="23EEA4EC" w14:textId="26A21897" w:rsidR="00EA0699" w:rsidRDefault="00FE53D8" w:rsidP="00EA0699">
            <w:r>
              <w:t>Review of the Council Tax Discretionary Reduction Policy</w:t>
            </w:r>
          </w:p>
          <w:p w14:paraId="226BDC20" w14:textId="404A6882" w:rsidR="00FE53D8" w:rsidRDefault="00FE53D8" w:rsidP="00EA0699">
            <w:r>
              <w:t>Review of the Discretionary Hardship Relief Policy</w:t>
            </w:r>
          </w:p>
          <w:p w14:paraId="73F93839" w14:textId="4D303229" w:rsidR="008629A8" w:rsidRDefault="008629A8" w:rsidP="00EA0699">
            <w:r>
              <w:t>Integrated Performance Report Q2 2024/25</w:t>
            </w:r>
          </w:p>
          <w:p w14:paraId="4AFB1E29" w14:textId="17775680" w:rsidR="008629A8" w:rsidRDefault="008629A8" w:rsidP="00EA0699">
            <w:r>
              <w:t>Treasury Management Mid-Year Review – April to September 2024</w:t>
            </w:r>
          </w:p>
          <w:p w14:paraId="49E624C3" w14:textId="42090367" w:rsidR="00745E12" w:rsidRDefault="00745E12" w:rsidP="000816F2">
            <w:r>
              <w:t>Business Rates Non-Payment and Systems Management</w:t>
            </w:r>
          </w:p>
          <w:p w14:paraId="2FF25AC2" w14:textId="3C0B3899" w:rsidR="00364757" w:rsidRDefault="00364757" w:rsidP="000816F2">
            <w:r>
              <w:t>Benchmarking report comparing the Council’s Treasury Management function to other councils, including data on return on investment versus risk</w:t>
            </w:r>
          </w:p>
          <w:p w14:paraId="58BD7E06" w14:textId="22406FD6" w:rsidR="00364757" w:rsidRDefault="00364757" w:rsidP="004E4E7B">
            <w:pPr>
              <w:textAlignment w:val="auto"/>
            </w:pPr>
            <w:r>
              <w:t>Briefing note – analysis of housing benefit subsidy issues and potential options</w:t>
            </w:r>
          </w:p>
          <w:p w14:paraId="159D9B86" w14:textId="4FC22031" w:rsidR="00DD6288" w:rsidRPr="00CF2091" w:rsidRDefault="00DD6288" w:rsidP="000816F2">
            <w:r>
              <w:rPr>
                <w:iCs/>
              </w:rPr>
              <w:t>Exempt Treasury Management Matters [discussion item]</w:t>
            </w:r>
          </w:p>
        </w:tc>
      </w:tr>
    </w:tbl>
    <w:p w14:paraId="74D7D2B2" w14:textId="77777777" w:rsidR="0075052E" w:rsidRDefault="0075052E" w:rsidP="007E6F35"/>
    <w:p w14:paraId="1115DF5E" w14:textId="331BF6D6" w:rsidR="0075052E" w:rsidRPr="00AD2D9E" w:rsidRDefault="0075052E" w:rsidP="0075052E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>January 2025 – provisional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75052E" w:rsidRPr="00AE523C" w14:paraId="5B0246DF" w14:textId="77777777" w:rsidTr="000816F2">
        <w:tc>
          <w:tcPr>
            <w:tcW w:w="2438" w:type="dxa"/>
            <w:shd w:val="clear" w:color="auto" w:fill="D9D9D9" w:themeFill="background1" w:themeFillShade="D9"/>
          </w:tcPr>
          <w:p w14:paraId="0F26CB34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5E4E4A41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7C837A93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75052E" w14:paraId="079A9E19" w14:textId="77777777" w:rsidTr="000816F2">
        <w:tc>
          <w:tcPr>
            <w:tcW w:w="2438" w:type="dxa"/>
          </w:tcPr>
          <w:p w14:paraId="0165C164" w14:textId="77777777" w:rsidR="0075052E" w:rsidRPr="0075052E" w:rsidRDefault="0075052E" w:rsidP="000816F2">
            <w:r w:rsidRPr="0075052E">
              <w:t>Scrutiny Committee</w:t>
            </w:r>
          </w:p>
        </w:tc>
        <w:tc>
          <w:tcPr>
            <w:tcW w:w="2438" w:type="dxa"/>
          </w:tcPr>
          <w:p w14:paraId="37B8CDC7" w14:textId="6F1B3290" w:rsidR="0075052E" w:rsidRPr="0075052E" w:rsidRDefault="0075052E" w:rsidP="000816F2">
            <w:r>
              <w:t>14 January</w:t>
            </w:r>
          </w:p>
        </w:tc>
        <w:tc>
          <w:tcPr>
            <w:tcW w:w="4191" w:type="dxa"/>
          </w:tcPr>
          <w:p w14:paraId="6F2C0A78" w14:textId="2BF82EC7" w:rsidR="0075052E" w:rsidRPr="008629A8" w:rsidRDefault="00F620D7" w:rsidP="000816F2">
            <w:r w:rsidRPr="00D87137">
              <w:t>A</w:t>
            </w:r>
            <w:r>
              <w:t>nti-</w:t>
            </w:r>
            <w:r w:rsidRPr="00D87137">
              <w:t>S</w:t>
            </w:r>
            <w:r>
              <w:t xml:space="preserve">ocial </w:t>
            </w:r>
            <w:r w:rsidRPr="00D87137">
              <w:t>B</w:t>
            </w:r>
            <w:r>
              <w:t>ehaviour</w:t>
            </w:r>
            <w:r w:rsidRPr="00D87137">
              <w:t xml:space="preserve"> Policy</w:t>
            </w:r>
            <w:r>
              <w:t xml:space="preserve"> Review</w:t>
            </w:r>
            <w:r w:rsidRPr="00D87137">
              <w:t xml:space="preserve"> </w:t>
            </w:r>
          </w:p>
        </w:tc>
      </w:tr>
      <w:tr w:rsidR="0075052E" w14:paraId="67DB65D5" w14:textId="77777777" w:rsidTr="000816F2">
        <w:tc>
          <w:tcPr>
            <w:tcW w:w="2438" w:type="dxa"/>
          </w:tcPr>
          <w:p w14:paraId="51AFEC57" w14:textId="77777777" w:rsidR="0075052E" w:rsidRPr="0075052E" w:rsidRDefault="0075052E" w:rsidP="000816F2">
            <w:r w:rsidRPr="0075052E">
              <w:lastRenderedPageBreak/>
              <w:t>Finance and Performance</w:t>
            </w:r>
          </w:p>
        </w:tc>
        <w:tc>
          <w:tcPr>
            <w:tcW w:w="2438" w:type="dxa"/>
          </w:tcPr>
          <w:p w14:paraId="650A957A" w14:textId="3E6CEE9E" w:rsidR="0075052E" w:rsidRPr="0075052E" w:rsidRDefault="0075052E" w:rsidP="000816F2">
            <w:r w:rsidRPr="0075052E">
              <w:t>15 January</w:t>
            </w:r>
          </w:p>
        </w:tc>
        <w:tc>
          <w:tcPr>
            <w:tcW w:w="4191" w:type="dxa"/>
          </w:tcPr>
          <w:p w14:paraId="48C31BE5" w14:textId="4B772F72" w:rsidR="00DD6288" w:rsidRDefault="00DD6288" w:rsidP="000816F2">
            <w:pPr>
              <w:rPr>
                <w:iCs/>
              </w:rPr>
            </w:pPr>
            <w:r>
              <w:rPr>
                <w:iCs/>
              </w:rPr>
              <w:t>Report of the Budget Review Group 2025/26</w:t>
            </w:r>
          </w:p>
          <w:p w14:paraId="69A486FC" w14:textId="318EA7AB" w:rsidR="0075052E" w:rsidRPr="0075052E" w:rsidRDefault="00DD6288" w:rsidP="000816F2">
            <w:pPr>
              <w:rPr>
                <w:color w:val="FF0000"/>
              </w:rPr>
            </w:pPr>
            <w:r>
              <w:rPr>
                <w:iCs/>
              </w:rPr>
              <w:t>Exempt Treasury Management Matters [discussion item]</w:t>
            </w:r>
          </w:p>
        </w:tc>
      </w:tr>
    </w:tbl>
    <w:p w14:paraId="69EBAB41" w14:textId="77777777" w:rsidR="0075052E" w:rsidRDefault="0075052E" w:rsidP="007E6F35"/>
    <w:sectPr w:rsidR="0075052E" w:rsidSect="000A66EF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9A03" w14:textId="77777777" w:rsidR="00EA3E10" w:rsidRDefault="00EA3E10" w:rsidP="00AE523C">
      <w:pPr>
        <w:spacing w:after="0"/>
      </w:pPr>
      <w:r>
        <w:separator/>
      </w:r>
    </w:p>
  </w:endnote>
  <w:endnote w:type="continuationSeparator" w:id="0">
    <w:p w14:paraId="78023710" w14:textId="77777777" w:rsidR="00EA3E10" w:rsidRDefault="00EA3E10" w:rsidP="00AE5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1574" w14:textId="77777777" w:rsidR="00EA3E10" w:rsidRDefault="00EA3E10" w:rsidP="00AE523C">
      <w:pPr>
        <w:spacing w:after="0"/>
      </w:pPr>
      <w:r>
        <w:separator/>
      </w:r>
    </w:p>
  </w:footnote>
  <w:footnote w:type="continuationSeparator" w:id="0">
    <w:p w14:paraId="5A7F22EE" w14:textId="77777777" w:rsidR="00EA3E10" w:rsidRDefault="00EA3E10" w:rsidP="00AE5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B9EC" w14:textId="77777777" w:rsidR="00AE523C" w:rsidRDefault="000A66EF" w:rsidP="000A66EF">
    <w:pPr>
      <w:pStyle w:val="Header"/>
      <w:tabs>
        <w:tab w:val="clear" w:pos="45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DAF8" w14:textId="77777777" w:rsidR="000A66EF" w:rsidRDefault="000A66EF" w:rsidP="000A66EF">
    <w:pPr>
      <w:pStyle w:val="Header"/>
      <w:jc w:val="right"/>
    </w:pPr>
    <w:r>
      <w:rPr>
        <w:noProof/>
      </w:rPr>
      <w:drawing>
        <wp:inline distT="0" distB="0" distL="0" distR="0" wp14:anchorId="793E9897" wp14:editId="7170D981">
          <wp:extent cx="944880" cy="1256030"/>
          <wp:effectExtent l="0" t="0" r="762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39A"/>
    <w:multiLevelType w:val="hybridMultilevel"/>
    <w:tmpl w:val="D9B44E6A"/>
    <w:lvl w:ilvl="0" w:tplc="B6AA38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7EE05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0B2F0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F4819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206DC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A36EA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62B1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990E6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DE800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9AF110A"/>
    <w:multiLevelType w:val="hybridMultilevel"/>
    <w:tmpl w:val="7CC069DA"/>
    <w:lvl w:ilvl="0" w:tplc="18329C74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A73ED"/>
    <w:multiLevelType w:val="hybridMultilevel"/>
    <w:tmpl w:val="01C07760"/>
    <w:lvl w:ilvl="0" w:tplc="D80E3A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98646">
    <w:abstractNumId w:val="1"/>
  </w:num>
  <w:num w:numId="2" w16cid:durableId="2079211228">
    <w:abstractNumId w:val="0"/>
  </w:num>
  <w:num w:numId="3" w16cid:durableId="168717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3C"/>
    <w:rsid w:val="0000113D"/>
    <w:rsid w:val="000060DB"/>
    <w:rsid w:val="00013B83"/>
    <w:rsid w:val="0001603C"/>
    <w:rsid w:val="00035698"/>
    <w:rsid w:val="000403C8"/>
    <w:rsid w:val="00041E24"/>
    <w:rsid w:val="000436C4"/>
    <w:rsid w:val="00052FE6"/>
    <w:rsid w:val="00054821"/>
    <w:rsid w:val="000608BE"/>
    <w:rsid w:val="000627B2"/>
    <w:rsid w:val="00066B50"/>
    <w:rsid w:val="00077176"/>
    <w:rsid w:val="00085C0F"/>
    <w:rsid w:val="00087504"/>
    <w:rsid w:val="000A66EF"/>
    <w:rsid w:val="000D282A"/>
    <w:rsid w:val="000E2DE1"/>
    <w:rsid w:val="00106474"/>
    <w:rsid w:val="001122CF"/>
    <w:rsid w:val="00114B6E"/>
    <w:rsid w:val="001327F8"/>
    <w:rsid w:val="00137899"/>
    <w:rsid w:val="00141E9C"/>
    <w:rsid w:val="00144CC0"/>
    <w:rsid w:val="00164C3E"/>
    <w:rsid w:val="001728E0"/>
    <w:rsid w:val="00182674"/>
    <w:rsid w:val="00184E4A"/>
    <w:rsid w:val="001A0EE6"/>
    <w:rsid w:val="001C09B3"/>
    <w:rsid w:val="001C29FA"/>
    <w:rsid w:val="001C631A"/>
    <w:rsid w:val="001C6CE6"/>
    <w:rsid w:val="001E04D9"/>
    <w:rsid w:val="001F7265"/>
    <w:rsid w:val="0020091D"/>
    <w:rsid w:val="00207190"/>
    <w:rsid w:val="0022412F"/>
    <w:rsid w:val="00230EC1"/>
    <w:rsid w:val="00275909"/>
    <w:rsid w:val="00297104"/>
    <w:rsid w:val="002A7342"/>
    <w:rsid w:val="002D19A1"/>
    <w:rsid w:val="002E21FC"/>
    <w:rsid w:val="002F006D"/>
    <w:rsid w:val="002F20E4"/>
    <w:rsid w:val="003001E2"/>
    <w:rsid w:val="00304E1C"/>
    <w:rsid w:val="00307778"/>
    <w:rsid w:val="00323D61"/>
    <w:rsid w:val="0034078D"/>
    <w:rsid w:val="003419A4"/>
    <w:rsid w:val="00364757"/>
    <w:rsid w:val="003712DC"/>
    <w:rsid w:val="00381388"/>
    <w:rsid w:val="00381EAB"/>
    <w:rsid w:val="003A5D08"/>
    <w:rsid w:val="003C7A3F"/>
    <w:rsid w:val="003F18DC"/>
    <w:rsid w:val="00416C71"/>
    <w:rsid w:val="00425D8A"/>
    <w:rsid w:val="00432276"/>
    <w:rsid w:val="00447B57"/>
    <w:rsid w:val="00450E81"/>
    <w:rsid w:val="00451E34"/>
    <w:rsid w:val="00452C9A"/>
    <w:rsid w:val="004669A5"/>
    <w:rsid w:val="00467001"/>
    <w:rsid w:val="004A0515"/>
    <w:rsid w:val="004A758B"/>
    <w:rsid w:val="004C107E"/>
    <w:rsid w:val="004E2111"/>
    <w:rsid w:val="004E4E7B"/>
    <w:rsid w:val="004F2A9C"/>
    <w:rsid w:val="004F47B0"/>
    <w:rsid w:val="005039AF"/>
    <w:rsid w:val="00520DD6"/>
    <w:rsid w:val="00523653"/>
    <w:rsid w:val="00531A3D"/>
    <w:rsid w:val="00534D0C"/>
    <w:rsid w:val="00537EBD"/>
    <w:rsid w:val="005413E6"/>
    <w:rsid w:val="0056486A"/>
    <w:rsid w:val="00572AC0"/>
    <w:rsid w:val="00584036"/>
    <w:rsid w:val="005930E5"/>
    <w:rsid w:val="00596FD8"/>
    <w:rsid w:val="005A2D0B"/>
    <w:rsid w:val="005A56A5"/>
    <w:rsid w:val="005B4B51"/>
    <w:rsid w:val="005C713F"/>
    <w:rsid w:val="005D142B"/>
    <w:rsid w:val="005D5C6F"/>
    <w:rsid w:val="005E5B3E"/>
    <w:rsid w:val="005F4342"/>
    <w:rsid w:val="006118FF"/>
    <w:rsid w:val="0062671A"/>
    <w:rsid w:val="006B4820"/>
    <w:rsid w:val="006E6152"/>
    <w:rsid w:val="006F47F4"/>
    <w:rsid w:val="0070568A"/>
    <w:rsid w:val="00707D5D"/>
    <w:rsid w:val="00735B3B"/>
    <w:rsid w:val="00742790"/>
    <w:rsid w:val="00745E12"/>
    <w:rsid w:val="0075052E"/>
    <w:rsid w:val="00763B4D"/>
    <w:rsid w:val="00764C6B"/>
    <w:rsid w:val="00777070"/>
    <w:rsid w:val="007960D7"/>
    <w:rsid w:val="007A7833"/>
    <w:rsid w:val="007B581B"/>
    <w:rsid w:val="007C39B4"/>
    <w:rsid w:val="007C5E41"/>
    <w:rsid w:val="007E3D4F"/>
    <w:rsid w:val="007E6F35"/>
    <w:rsid w:val="00817841"/>
    <w:rsid w:val="0082042F"/>
    <w:rsid w:val="00844051"/>
    <w:rsid w:val="00846778"/>
    <w:rsid w:val="008629A8"/>
    <w:rsid w:val="008673C6"/>
    <w:rsid w:val="00874BB6"/>
    <w:rsid w:val="008816CD"/>
    <w:rsid w:val="008849A0"/>
    <w:rsid w:val="008A4BD3"/>
    <w:rsid w:val="008B7A10"/>
    <w:rsid w:val="008C384E"/>
    <w:rsid w:val="008D2EF2"/>
    <w:rsid w:val="008D499B"/>
    <w:rsid w:val="008E03A3"/>
    <w:rsid w:val="008F6F67"/>
    <w:rsid w:val="009006E9"/>
    <w:rsid w:val="00915044"/>
    <w:rsid w:val="00916338"/>
    <w:rsid w:val="00921253"/>
    <w:rsid w:val="00961A46"/>
    <w:rsid w:val="00981FA9"/>
    <w:rsid w:val="00986FC6"/>
    <w:rsid w:val="0099129C"/>
    <w:rsid w:val="00992BE2"/>
    <w:rsid w:val="009B3C22"/>
    <w:rsid w:val="009B538A"/>
    <w:rsid w:val="009F555C"/>
    <w:rsid w:val="009F7D04"/>
    <w:rsid w:val="00A06355"/>
    <w:rsid w:val="00A126A0"/>
    <w:rsid w:val="00A256B3"/>
    <w:rsid w:val="00A33E30"/>
    <w:rsid w:val="00A43AB2"/>
    <w:rsid w:val="00A62295"/>
    <w:rsid w:val="00A76D53"/>
    <w:rsid w:val="00A81DC4"/>
    <w:rsid w:val="00A945E6"/>
    <w:rsid w:val="00AA66E6"/>
    <w:rsid w:val="00AB2ABF"/>
    <w:rsid w:val="00AC0F3C"/>
    <w:rsid w:val="00AE523C"/>
    <w:rsid w:val="00B215E0"/>
    <w:rsid w:val="00B3743C"/>
    <w:rsid w:val="00B62216"/>
    <w:rsid w:val="00B7350C"/>
    <w:rsid w:val="00B73A4F"/>
    <w:rsid w:val="00B93A58"/>
    <w:rsid w:val="00BB2D0D"/>
    <w:rsid w:val="00BD0FC1"/>
    <w:rsid w:val="00BD7171"/>
    <w:rsid w:val="00BE27E2"/>
    <w:rsid w:val="00BF10FD"/>
    <w:rsid w:val="00BF32F8"/>
    <w:rsid w:val="00C04FA8"/>
    <w:rsid w:val="00C25193"/>
    <w:rsid w:val="00C53719"/>
    <w:rsid w:val="00C61E8E"/>
    <w:rsid w:val="00C85DA5"/>
    <w:rsid w:val="00CB57D0"/>
    <w:rsid w:val="00CC6345"/>
    <w:rsid w:val="00CD5C50"/>
    <w:rsid w:val="00CE2905"/>
    <w:rsid w:val="00CF15DB"/>
    <w:rsid w:val="00CF2091"/>
    <w:rsid w:val="00D01ABA"/>
    <w:rsid w:val="00D316AF"/>
    <w:rsid w:val="00D33802"/>
    <w:rsid w:val="00D36583"/>
    <w:rsid w:val="00D632B5"/>
    <w:rsid w:val="00D7038E"/>
    <w:rsid w:val="00D85C91"/>
    <w:rsid w:val="00D87137"/>
    <w:rsid w:val="00D8715A"/>
    <w:rsid w:val="00D957C9"/>
    <w:rsid w:val="00DA3D99"/>
    <w:rsid w:val="00DA7074"/>
    <w:rsid w:val="00DB1B35"/>
    <w:rsid w:val="00DB6AEE"/>
    <w:rsid w:val="00DC6B66"/>
    <w:rsid w:val="00DD6288"/>
    <w:rsid w:val="00DE5DB4"/>
    <w:rsid w:val="00DF0EB2"/>
    <w:rsid w:val="00DF7BF8"/>
    <w:rsid w:val="00E17287"/>
    <w:rsid w:val="00E253A2"/>
    <w:rsid w:val="00E40B64"/>
    <w:rsid w:val="00E8235B"/>
    <w:rsid w:val="00E848CD"/>
    <w:rsid w:val="00E86CD6"/>
    <w:rsid w:val="00E91D6E"/>
    <w:rsid w:val="00E93121"/>
    <w:rsid w:val="00EA0699"/>
    <w:rsid w:val="00EA3E10"/>
    <w:rsid w:val="00EB1D6C"/>
    <w:rsid w:val="00EC013A"/>
    <w:rsid w:val="00ED2CF2"/>
    <w:rsid w:val="00ED2E2C"/>
    <w:rsid w:val="00EF0028"/>
    <w:rsid w:val="00EF0E2B"/>
    <w:rsid w:val="00EF6EAE"/>
    <w:rsid w:val="00F00C2E"/>
    <w:rsid w:val="00F13844"/>
    <w:rsid w:val="00F20786"/>
    <w:rsid w:val="00F22C91"/>
    <w:rsid w:val="00F26AB2"/>
    <w:rsid w:val="00F46919"/>
    <w:rsid w:val="00F50905"/>
    <w:rsid w:val="00F5100D"/>
    <w:rsid w:val="00F55AF2"/>
    <w:rsid w:val="00F620D7"/>
    <w:rsid w:val="00F64630"/>
    <w:rsid w:val="00F72D8F"/>
    <w:rsid w:val="00F7478C"/>
    <w:rsid w:val="00F76E73"/>
    <w:rsid w:val="00F80849"/>
    <w:rsid w:val="00F80B62"/>
    <w:rsid w:val="00F91B86"/>
    <w:rsid w:val="00FA07EF"/>
    <w:rsid w:val="00FA38BB"/>
    <w:rsid w:val="00FB2FD5"/>
    <w:rsid w:val="00FB33F6"/>
    <w:rsid w:val="00FD651A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."/>
  <w:listSeparator w:val=","/>
  <w14:docId w14:val="0A8967F2"/>
  <w15:chartTrackingRefBased/>
  <w15:docId w15:val="{A52B8B07-FB5D-4214-A599-8390165E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3C"/>
    <w:pPr>
      <w:autoSpaceDE w:val="0"/>
      <w:autoSpaceDN w:val="0"/>
      <w:adjustRightInd w:val="0"/>
      <w:spacing w:after="120" w:line="240" w:lineRule="auto"/>
      <w:textAlignment w:val="baseline"/>
    </w:pPr>
    <w:rPr>
      <w:rFonts w:ascii="Arial" w:eastAsia="Arial Unicode MS" w:hAnsi="Arial" w:cs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2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523C"/>
  </w:style>
  <w:style w:type="paragraph" w:styleId="Footer">
    <w:name w:val="footer"/>
    <w:basedOn w:val="Normal"/>
    <w:link w:val="FooterChar"/>
    <w:uiPriority w:val="99"/>
    <w:unhideWhenUsed/>
    <w:rsid w:val="00AE52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523C"/>
  </w:style>
  <w:style w:type="paragraph" w:customStyle="1" w:styleId="Normal64">
    <w:name w:val="Normal_64"/>
    <w:qFormat/>
    <w:rsid w:val="00AE523C"/>
    <w:pPr>
      <w:autoSpaceDE w:val="0"/>
      <w:autoSpaceDN w:val="0"/>
      <w:adjustRightInd w:val="0"/>
      <w:spacing w:after="120" w:line="240" w:lineRule="auto"/>
      <w:textAlignment w:val="baseline"/>
    </w:pPr>
    <w:rPr>
      <w:rFonts w:ascii="Arial" w:eastAsia="Arial Unicode MS" w:hAnsi="Arial" w:cs="Arial"/>
      <w:sz w:val="24"/>
      <w:lang w:eastAsia="en-GB"/>
    </w:rPr>
  </w:style>
  <w:style w:type="table" w:styleId="TableGrid">
    <w:name w:val="Table Grid"/>
    <w:basedOn w:val="TableNormal"/>
    <w:uiPriority w:val="39"/>
    <w:rsid w:val="00AE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F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6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5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583"/>
    <w:rPr>
      <w:rFonts w:ascii="Arial" w:eastAsia="Arial Unicode MS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583"/>
    <w:rPr>
      <w:rFonts w:ascii="Arial" w:eastAsia="Arial Unicode MS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83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County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REYESLAO Celeste</cp:lastModifiedBy>
  <cp:revision>101</cp:revision>
  <dcterms:created xsi:type="dcterms:W3CDTF">2024-05-20T16:57:00Z</dcterms:created>
  <dcterms:modified xsi:type="dcterms:W3CDTF">2024-10-24T12:01:00Z</dcterms:modified>
</cp:coreProperties>
</file>